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237" w:rsidRPr="006D1340" w:rsidRDefault="00341237" w:rsidP="00341237">
      <w:pPr>
        <w:suppressAutoHyphens/>
        <w:spacing w:line="240" w:lineRule="exact"/>
        <w:rPr>
          <w:rFonts w:ascii="ＭＳ Ｐゴシック" w:eastAsia="ＭＳ Ｐゴシック" w:hAnsi="ＭＳ Ｐゴシック"/>
          <w:kern w:val="1"/>
        </w:rPr>
      </w:pPr>
      <w:bookmarkStart w:id="0" w:name="_GoBack"/>
      <w:bookmarkEnd w:id="0"/>
      <w:r w:rsidRPr="006D1340">
        <w:rPr>
          <w:rFonts w:ascii="ＭＳ Ｐゴシック" w:eastAsia="ＭＳ Ｐゴシック" w:hAnsi="ＭＳ Ｐゴシック" w:cs="ＭＳ 明朝" w:hint="eastAsia"/>
          <w:kern w:val="1"/>
          <w:sz w:val="22"/>
        </w:rPr>
        <w:t>（</w:t>
      </w:r>
      <w:r w:rsidRPr="006D1340">
        <w:rPr>
          <w:rFonts w:ascii="ＭＳ Ｐゴシック" w:eastAsia="ＭＳ Ｐゴシック" w:hAnsi="ＭＳ Ｐゴシック" w:cs="ＭＳ 明朝"/>
          <w:kern w:val="1"/>
          <w:sz w:val="22"/>
        </w:rPr>
        <w:t>参考様式</w:t>
      </w:r>
      <w:r w:rsidRPr="006D1340">
        <w:rPr>
          <w:rFonts w:ascii="ＭＳ Ｐゴシック" w:eastAsia="ＭＳ Ｐゴシック" w:hAnsi="ＭＳ Ｐゴシック" w:cs="ＭＳ 明朝" w:hint="eastAsia"/>
          <w:kern w:val="1"/>
          <w:sz w:val="22"/>
        </w:rPr>
        <w:t>13）</w:t>
      </w:r>
    </w:p>
    <w:p w:rsidR="00341237" w:rsidRPr="001B6722" w:rsidRDefault="00341237" w:rsidP="00341237">
      <w:pPr>
        <w:suppressAutoHyphens/>
        <w:jc w:val="center"/>
        <w:rPr>
          <w:rFonts w:ascii="Century" w:eastAsia="ＭＳ 明朝" w:hAnsi="Century"/>
          <w:kern w:val="1"/>
        </w:rPr>
      </w:pPr>
      <w:r w:rsidRPr="001B6722">
        <w:rPr>
          <w:rFonts w:ascii="ＭＳ ゴシック" w:eastAsia="ＭＳ ゴシック" w:hAnsi="ＭＳ ゴシック" w:cs="ＭＳ ゴシック"/>
          <w:kern w:val="1"/>
          <w:sz w:val="24"/>
          <w:szCs w:val="21"/>
        </w:rPr>
        <w:t>関係市町村並びに他の保健医療・福祉サービスの提供主体との連携内容</w:t>
      </w:r>
    </w:p>
    <w:tbl>
      <w:tblPr>
        <w:tblW w:w="0" w:type="auto"/>
        <w:tblInd w:w="269" w:type="dxa"/>
        <w:tblLayout w:type="fixed"/>
        <w:tblLook w:val="0000" w:firstRow="0" w:lastRow="0" w:firstColumn="0" w:lastColumn="0" w:noHBand="0" w:noVBand="0"/>
      </w:tblPr>
      <w:tblGrid>
        <w:gridCol w:w="2958"/>
        <w:gridCol w:w="6371"/>
      </w:tblGrid>
      <w:tr w:rsidR="00341237" w:rsidRPr="001B6722" w:rsidTr="008B3CAE">
        <w:trPr>
          <w:trHeight w:hRule="exact" w:val="397"/>
        </w:trPr>
        <w:tc>
          <w:tcPr>
            <w:tcW w:w="2958" w:type="dxa"/>
            <w:tcBorders>
              <w:top w:val="single" w:sz="12" w:space="0" w:color="000000"/>
              <w:left w:val="single" w:sz="12" w:space="0" w:color="000000"/>
              <w:bottom w:val="single" w:sz="6" w:space="0" w:color="000000"/>
            </w:tcBorders>
            <w:shd w:val="clear" w:color="auto" w:fill="auto"/>
            <w:vAlign w:val="center"/>
          </w:tcPr>
          <w:p w:rsidR="00341237" w:rsidRPr="001B6722" w:rsidRDefault="00341237" w:rsidP="008B3CAE">
            <w:pPr>
              <w:suppressAutoHyphens/>
              <w:rPr>
                <w:rFonts w:ascii="Century" w:eastAsia="ＭＳ 明朝" w:hAnsi="Century"/>
                <w:kern w:val="1"/>
              </w:rPr>
            </w:pPr>
            <w:r w:rsidRPr="001B6722">
              <w:rPr>
                <w:rFonts w:ascii="ＭＳ ゴシック" w:eastAsia="ＭＳ ゴシック" w:hAnsi="ＭＳ ゴシック" w:cs="ＭＳ ゴシック"/>
                <w:spacing w:val="60"/>
                <w:kern w:val="1"/>
                <w:sz w:val="22"/>
              </w:rPr>
              <w:t>事業所又は施設</w:t>
            </w:r>
            <w:r w:rsidRPr="001B6722">
              <w:rPr>
                <w:rFonts w:ascii="ＭＳ ゴシック" w:eastAsia="ＭＳ ゴシック" w:hAnsi="ＭＳ ゴシック" w:cs="ＭＳ ゴシック"/>
                <w:kern w:val="1"/>
                <w:sz w:val="22"/>
              </w:rPr>
              <w:t>名</w:t>
            </w:r>
          </w:p>
        </w:tc>
        <w:tc>
          <w:tcPr>
            <w:tcW w:w="6371"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341237" w:rsidRPr="00E06E7E" w:rsidRDefault="00341237" w:rsidP="008B3CAE">
            <w:pPr>
              <w:suppressAutoHyphens/>
              <w:rPr>
                <w:rFonts w:ascii="ＭＳ Ｐゴシック" w:eastAsia="ＭＳ Ｐゴシック" w:hAnsi="ＭＳ Ｐゴシック"/>
                <w:kern w:val="1"/>
              </w:rPr>
            </w:pPr>
          </w:p>
        </w:tc>
      </w:tr>
      <w:tr w:rsidR="00341237" w:rsidRPr="001B6722" w:rsidTr="008B3CAE">
        <w:trPr>
          <w:trHeight w:hRule="exact" w:val="397"/>
        </w:trPr>
        <w:tc>
          <w:tcPr>
            <w:tcW w:w="2958" w:type="dxa"/>
            <w:tcBorders>
              <w:top w:val="single" w:sz="6" w:space="0" w:color="000000"/>
              <w:left w:val="single" w:sz="12" w:space="0" w:color="000000"/>
              <w:bottom w:val="single" w:sz="12" w:space="0" w:color="000000"/>
            </w:tcBorders>
            <w:shd w:val="clear" w:color="auto" w:fill="auto"/>
            <w:vAlign w:val="center"/>
          </w:tcPr>
          <w:p w:rsidR="00341237" w:rsidRPr="001B6722" w:rsidRDefault="00341237" w:rsidP="008B3CAE">
            <w:pPr>
              <w:suppressAutoHyphens/>
              <w:rPr>
                <w:rFonts w:ascii="Century" w:eastAsia="ＭＳ 明朝" w:hAnsi="Century"/>
                <w:kern w:val="1"/>
              </w:rPr>
            </w:pPr>
            <w:r w:rsidRPr="001B6722">
              <w:rPr>
                <w:rFonts w:ascii="ＭＳ ゴシック" w:eastAsia="ＭＳ ゴシック" w:hAnsi="ＭＳ ゴシック" w:cs="ＭＳ ゴシック"/>
                <w:spacing w:val="22"/>
                <w:kern w:val="1"/>
                <w:sz w:val="22"/>
              </w:rPr>
              <w:t>申請するサービス種</w:t>
            </w:r>
            <w:r w:rsidRPr="001B6722">
              <w:rPr>
                <w:rFonts w:ascii="ＭＳ ゴシック" w:eastAsia="ＭＳ ゴシック" w:hAnsi="ＭＳ ゴシック" w:cs="ＭＳ ゴシック"/>
                <w:spacing w:val="1"/>
                <w:kern w:val="1"/>
                <w:sz w:val="22"/>
              </w:rPr>
              <w:t>類</w:t>
            </w:r>
          </w:p>
        </w:tc>
        <w:tc>
          <w:tcPr>
            <w:tcW w:w="637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341237" w:rsidRPr="00E06E7E" w:rsidRDefault="00341237" w:rsidP="008B3CAE">
            <w:pPr>
              <w:suppressAutoHyphens/>
              <w:rPr>
                <w:rFonts w:ascii="ＭＳ Ｐゴシック" w:eastAsia="ＭＳ Ｐゴシック" w:hAnsi="ＭＳ Ｐゴシック"/>
                <w:kern w:val="1"/>
              </w:rPr>
            </w:pPr>
          </w:p>
        </w:tc>
      </w:tr>
    </w:tbl>
    <w:p w:rsidR="00341237" w:rsidRPr="001B6722" w:rsidRDefault="00341237" w:rsidP="00341237">
      <w:pPr>
        <w:suppressAutoHyphens/>
        <w:spacing w:line="120" w:lineRule="exact"/>
        <w:rPr>
          <w:rFonts w:ascii="ＭＳ 明朝" w:eastAsia="ＭＳ 明朝" w:hAnsi="ＭＳ 明朝" w:cs="ＭＳ 明朝"/>
          <w:kern w:val="1"/>
          <w:szCs w:val="21"/>
        </w:rPr>
      </w:pPr>
    </w:p>
    <w:tbl>
      <w:tblPr>
        <w:tblW w:w="0" w:type="auto"/>
        <w:tblInd w:w="269" w:type="dxa"/>
        <w:tblLayout w:type="fixed"/>
        <w:tblLook w:val="0000" w:firstRow="0" w:lastRow="0" w:firstColumn="0" w:lastColumn="0" w:noHBand="0" w:noVBand="0"/>
      </w:tblPr>
      <w:tblGrid>
        <w:gridCol w:w="9329"/>
      </w:tblGrid>
      <w:tr w:rsidR="00341237" w:rsidRPr="001B6722" w:rsidTr="008B3CAE">
        <w:trPr>
          <w:trHeight w:hRule="exact" w:val="397"/>
        </w:trPr>
        <w:tc>
          <w:tcPr>
            <w:tcW w:w="9329"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341237" w:rsidRPr="001B6722" w:rsidRDefault="00341237" w:rsidP="008B3CAE">
            <w:pPr>
              <w:suppressAutoHyphens/>
              <w:jc w:val="center"/>
              <w:rPr>
                <w:rFonts w:ascii="Century" w:eastAsia="ＭＳ 明朝" w:hAnsi="Century"/>
                <w:kern w:val="1"/>
              </w:rPr>
            </w:pPr>
            <w:r w:rsidRPr="001B6722">
              <w:rPr>
                <w:rFonts w:ascii="ＭＳ ゴシック" w:eastAsia="ＭＳ ゴシック" w:hAnsi="ＭＳ ゴシック" w:cs="ＭＳ ゴシック"/>
                <w:kern w:val="1"/>
                <w:sz w:val="22"/>
              </w:rPr>
              <w:t>措　　置　　の　　概　　要</w:t>
            </w:r>
          </w:p>
        </w:tc>
      </w:tr>
      <w:tr w:rsidR="00341237" w:rsidRPr="001B6722" w:rsidTr="00341237">
        <w:trPr>
          <w:trHeight w:hRule="exact" w:val="12465"/>
        </w:trPr>
        <w:tc>
          <w:tcPr>
            <w:tcW w:w="9329" w:type="dxa"/>
            <w:tcBorders>
              <w:top w:val="single" w:sz="6" w:space="0" w:color="000000"/>
              <w:left w:val="single" w:sz="12" w:space="0" w:color="000000"/>
              <w:bottom w:val="single" w:sz="12" w:space="0" w:color="000000"/>
              <w:right w:val="single" w:sz="12" w:space="0" w:color="000000"/>
            </w:tcBorders>
            <w:shd w:val="clear" w:color="auto" w:fill="auto"/>
          </w:tcPr>
          <w:p w:rsidR="00341237" w:rsidRPr="001B6722" w:rsidRDefault="00341237" w:rsidP="008B3CAE">
            <w:pPr>
              <w:suppressAutoHyphens/>
              <w:snapToGrid w:val="0"/>
              <w:spacing w:line="24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40" w:lineRule="exact"/>
              <w:rPr>
                <w:rFonts w:ascii="Century" w:eastAsia="ＭＳ 明朝" w:hAnsi="Century"/>
                <w:kern w:val="1"/>
              </w:rPr>
            </w:pPr>
            <w:r w:rsidRPr="001B6722">
              <w:rPr>
                <w:rFonts w:ascii="ＭＳ ゴシック" w:eastAsia="ＭＳ ゴシック" w:hAnsi="ＭＳ ゴシック" w:cs="ＭＳ ゴシック"/>
                <w:kern w:val="1"/>
                <w:sz w:val="22"/>
              </w:rPr>
              <w:t>１　関係市町村等との連携の内容</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（１）サービス提供前の受給資格の確認について</w:t>
            </w:r>
          </w:p>
          <w:p w:rsidR="00341237" w:rsidRDefault="00341237" w:rsidP="008B3CAE">
            <w:pPr>
              <w:suppressAutoHyphens/>
              <w:spacing w:line="200" w:lineRule="exact"/>
              <w:rPr>
                <w:rFonts w:ascii="ＭＳ 明朝" w:eastAsia="ＭＳ ゴシック" w:hAnsi="ＭＳ 明朝" w:cs="ＭＳ 明朝"/>
                <w:kern w:val="1"/>
                <w:sz w:val="22"/>
                <w:szCs w:val="21"/>
              </w:rPr>
            </w:pPr>
          </w:p>
          <w:p w:rsidR="00341237"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Default="00341237" w:rsidP="00341237">
            <w:pPr>
              <w:suppressAutoHyphens/>
              <w:spacing w:line="240" w:lineRule="exact"/>
              <w:rPr>
                <w:rFonts w:ascii="ＭＳ 明朝" w:eastAsia="ＭＳ 明朝" w:hAnsi="ＭＳ 明朝" w:cs="ＭＳ 明朝"/>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（２）居宅サービス計画の作成について</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Default="00341237" w:rsidP="008B3CAE">
            <w:pPr>
              <w:suppressAutoHyphens/>
              <w:spacing w:line="200" w:lineRule="exact"/>
              <w:rPr>
                <w:rFonts w:ascii="ＭＳ 明朝" w:eastAsia="ＭＳ 明朝" w:hAnsi="ＭＳ 明朝" w:cs="ＭＳ 明朝"/>
                <w:kern w:val="1"/>
                <w:szCs w:val="21"/>
              </w:rPr>
            </w:pPr>
          </w:p>
          <w:p w:rsidR="00341237"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（３）利用者に関する通知</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Default="00341237" w:rsidP="00341237">
            <w:pPr>
              <w:suppressAutoHyphens/>
              <w:spacing w:line="260" w:lineRule="exact"/>
              <w:rPr>
                <w:rFonts w:ascii="Century" w:eastAsia="ＭＳ 明朝" w:hAnsi="Century"/>
                <w:kern w:val="1"/>
              </w:rPr>
            </w:pPr>
          </w:p>
          <w:p w:rsidR="00341237" w:rsidRPr="001B6722" w:rsidRDefault="00341237" w:rsidP="00341237">
            <w:pPr>
              <w:suppressAutoHyphens/>
              <w:spacing w:line="260" w:lineRule="exact"/>
              <w:rPr>
                <w:rFonts w:ascii="Century" w:eastAsia="ＭＳ 明朝" w:hAnsi="Century"/>
                <w:kern w:val="1"/>
              </w:rPr>
            </w:pP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（４）事故発生時の対応</w:t>
            </w:r>
          </w:p>
          <w:p w:rsidR="00341237" w:rsidRDefault="00341237" w:rsidP="008B3CAE">
            <w:pPr>
              <w:suppressAutoHyphens/>
              <w:spacing w:line="200" w:lineRule="exact"/>
              <w:rPr>
                <w:rFonts w:ascii="ＭＳ 明朝" w:eastAsia="ＭＳ 明朝" w:hAnsi="ＭＳ 明朝" w:cs="ＭＳ 明朝"/>
                <w:kern w:val="1"/>
                <w:szCs w:val="21"/>
              </w:rPr>
            </w:pPr>
          </w:p>
          <w:p w:rsidR="00341237" w:rsidRDefault="00341237" w:rsidP="008B3CAE">
            <w:pPr>
              <w:suppressAutoHyphens/>
              <w:spacing w:line="200" w:lineRule="exact"/>
              <w:rPr>
                <w:rFonts w:ascii="ＭＳ 明朝" w:eastAsia="ＭＳ 明朝" w:hAnsi="ＭＳ 明朝" w:cs="ＭＳ 明朝"/>
                <w:kern w:val="1"/>
                <w:szCs w:val="21"/>
              </w:rPr>
            </w:pPr>
          </w:p>
          <w:p w:rsidR="00341237" w:rsidRDefault="00341237" w:rsidP="008B3CAE">
            <w:pPr>
              <w:suppressAutoHyphens/>
              <w:spacing w:line="200" w:lineRule="exact"/>
              <w:rPr>
                <w:rFonts w:ascii="ＭＳ 明朝" w:eastAsia="ＭＳ 明朝" w:hAnsi="ＭＳ 明朝" w:cs="ＭＳ 明朝"/>
                <w:kern w:val="1"/>
                <w:szCs w:val="21"/>
              </w:rPr>
            </w:pPr>
          </w:p>
          <w:p w:rsidR="00341237"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rPr>
                <w:rFonts w:ascii="Century" w:eastAsia="ＭＳ 明朝" w:hAnsi="Century"/>
                <w:kern w:val="1"/>
              </w:rPr>
            </w:pPr>
            <w:r w:rsidRPr="001B6722">
              <w:rPr>
                <w:rFonts w:ascii="ＭＳ ゴシック" w:eastAsia="ＭＳ ゴシック" w:hAnsi="ＭＳ ゴシック" w:cs="ＭＳ ゴシック"/>
                <w:kern w:val="1"/>
                <w:sz w:val="22"/>
              </w:rPr>
              <w:t>２　他の保健医療・福祉サービス提供主体等との連携内容について</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（１）サービス提供困難時の対応について</w:t>
            </w: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Default="00341237" w:rsidP="008B3CAE">
            <w:pPr>
              <w:suppressAutoHyphens/>
              <w:spacing w:line="240" w:lineRule="exact"/>
              <w:ind w:firstLine="226"/>
              <w:rPr>
                <w:rFonts w:ascii="ＭＳ 明朝" w:eastAsia="ＭＳ 明朝" w:hAnsi="ＭＳ 明朝" w:cs="ＭＳ 明朝"/>
                <w:kern w:val="1"/>
                <w:szCs w:val="21"/>
              </w:rPr>
            </w:pPr>
          </w:p>
          <w:p w:rsidR="00341237" w:rsidRDefault="00341237" w:rsidP="008B3CAE">
            <w:pPr>
              <w:suppressAutoHyphens/>
              <w:spacing w:line="240" w:lineRule="exact"/>
              <w:ind w:firstLine="226"/>
              <w:rPr>
                <w:rFonts w:ascii="ＭＳ 明朝" w:eastAsia="ＭＳ 明朝" w:hAnsi="ＭＳ 明朝" w:cs="ＭＳ 明朝"/>
                <w:kern w:val="1"/>
                <w:szCs w:val="21"/>
              </w:rPr>
            </w:pPr>
          </w:p>
          <w:p w:rsidR="00341237" w:rsidRDefault="00341237" w:rsidP="008B3CAE">
            <w:pPr>
              <w:suppressAutoHyphens/>
              <w:spacing w:line="240" w:lineRule="exact"/>
              <w:ind w:firstLine="226"/>
              <w:rPr>
                <w:rFonts w:ascii="ＭＳ 明朝" w:eastAsia="ＭＳ 明朝" w:hAnsi="ＭＳ 明朝" w:cs="ＭＳ 明朝"/>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（２）指定居宅サービス事業者との連携について</w:t>
            </w:r>
          </w:p>
          <w:p w:rsidR="00341237" w:rsidRDefault="00341237" w:rsidP="00341237">
            <w:pPr>
              <w:suppressAutoHyphens/>
              <w:spacing w:line="200" w:lineRule="exact"/>
              <w:rPr>
                <w:rFonts w:ascii="ＭＳ 明朝" w:eastAsia="ＭＳ ゴシック" w:hAnsi="ＭＳ 明朝" w:cs="ＭＳ 明朝"/>
                <w:kern w:val="1"/>
                <w:sz w:val="22"/>
                <w:szCs w:val="21"/>
              </w:rPr>
            </w:pPr>
          </w:p>
          <w:p w:rsidR="00341237" w:rsidRPr="001B6722" w:rsidRDefault="00341237" w:rsidP="00341237">
            <w:pPr>
              <w:suppressAutoHyphens/>
              <w:spacing w:line="200" w:lineRule="exact"/>
              <w:rPr>
                <w:rFonts w:ascii="ＭＳ 明朝" w:eastAsia="ＭＳ ゴシック" w:hAnsi="ＭＳ 明朝" w:cs="ＭＳ 明朝"/>
                <w:kern w:val="1"/>
                <w:sz w:val="22"/>
                <w:szCs w:val="21"/>
              </w:rPr>
            </w:pPr>
          </w:p>
          <w:p w:rsidR="00341237" w:rsidRDefault="00341237" w:rsidP="00341237">
            <w:pPr>
              <w:suppressAutoHyphens/>
              <w:spacing w:line="200" w:lineRule="exact"/>
              <w:rPr>
                <w:rFonts w:ascii="ＭＳ 明朝" w:eastAsia="ＭＳ 明朝" w:hAnsi="ＭＳ 明朝" w:cs="ＭＳ 明朝"/>
                <w:kern w:val="1"/>
                <w:szCs w:val="21"/>
              </w:rPr>
            </w:pPr>
          </w:p>
          <w:p w:rsidR="00341237" w:rsidRPr="001B6722" w:rsidRDefault="00341237" w:rsidP="00341237">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ind w:firstLine="226"/>
              <w:rPr>
                <w:rFonts w:ascii="Century" w:eastAsia="ＭＳ 明朝" w:hAnsi="Century"/>
                <w:kern w:val="1"/>
              </w:rPr>
            </w:pPr>
            <w:r w:rsidRPr="001B6722">
              <w:rPr>
                <w:rFonts w:ascii="ＭＳ ゴシック" w:eastAsia="ＭＳ ゴシック" w:hAnsi="ＭＳ ゴシック" w:cs="ＭＳ ゴシック"/>
                <w:kern w:val="1"/>
                <w:sz w:val="22"/>
              </w:rPr>
              <w:t>（３）介護保険施設等との連携について</w:t>
            </w:r>
          </w:p>
          <w:p w:rsidR="00341237"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ind w:firstLine="226"/>
              <w:rPr>
                <w:rFonts w:ascii="Century" w:eastAsia="ＭＳ 明朝" w:hAnsi="Century"/>
                <w:kern w:val="1"/>
              </w:rPr>
            </w:pPr>
            <w:r w:rsidRPr="001B6722">
              <w:rPr>
                <w:rFonts w:ascii="ＭＳ ゴシック" w:eastAsia="ＭＳ ゴシック" w:hAnsi="ＭＳ ゴシック" w:cs="ＭＳ ゴシック"/>
                <w:kern w:val="1"/>
                <w:sz w:val="22"/>
              </w:rPr>
              <w:t>（４）事故発生時の対応</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Default="00341237" w:rsidP="008B3CAE">
            <w:pPr>
              <w:suppressAutoHyphens/>
              <w:ind w:firstLine="647"/>
              <w:rPr>
                <w:rFonts w:ascii="ＭＳ 明朝" w:eastAsia="ＭＳ 明朝" w:hAnsi="ＭＳ 明朝" w:cs="ＭＳ 明朝"/>
                <w:kern w:val="1"/>
                <w:szCs w:val="21"/>
              </w:rPr>
            </w:pPr>
          </w:p>
          <w:p w:rsidR="00341237" w:rsidRPr="001B6722" w:rsidRDefault="00341237" w:rsidP="008B3CAE">
            <w:pPr>
              <w:suppressAutoHyphens/>
              <w:ind w:firstLine="647"/>
              <w:rPr>
                <w:rFonts w:ascii="Century" w:eastAsia="ＭＳ 明朝" w:hAnsi="Century"/>
                <w:kern w:val="1"/>
              </w:rPr>
            </w:pPr>
          </w:p>
        </w:tc>
      </w:tr>
    </w:tbl>
    <w:p w:rsidR="00341237" w:rsidRDefault="00341237" w:rsidP="00341237">
      <w:pPr>
        <w:ind w:left="420"/>
      </w:pPr>
      <w:r>
        <w:rPr>
          <w:rFonts w:ascii="ＭＳ Ｐゴシック" w:eastAsia="ＭＳ Ｐゴシック" w:hAnsi="ＭＳ Ｐゴシック" w:hint="eastAsia"/>
          <w:sz w:val="20"/>
        </w:rPr>
        <w:t>上の事項は例示です。これにかかわらず、具体的な内容を示してください</w:t>
      </w:r>
      <w:r>
        <w:rPr>
          <w:rFonts w:ascii="ＭＳ Ｐゴシック" w:eastAsia="ＭＳ Ｐゴシック" w:hAnsi="ＭＳ Ｐゴシック"/>
          <w:sz w:val="20"/>
        </w:rPr>
        <w:t>。</w:t>
      </w:r>
    </w:p>
    <w:p w:rsidR="00341237" w:rsidRPr="001B6722" w:rsidRDefault="00341237" w:rsidP="00341237">
      <w:pPr>
        <w:suppressAutoHyphens/>
        <w:spacing w:line="240" w:lineRule="exact"/>
        <w:rPr>
          <w:rFonts w:ascii="Century" w:eastAsia="ＭＳ 明朝" w:hAnsi="Century"/>
          <w:kern w:val="1"/>
        </w:rPr>
      </w:pPr>
      <w:r w:rsidRPr="006D1340">
        <w:rPr>
          <w:rFonts w:ascii="ＭＳ Ｐゴシック" w:eastAsia="ＭＳ Ｐゴシック" w:hAnsi="ＭＳ Ｐゴシック" w:cs="ＭＳ 明朝" w:hint="eastAsia"/>
          <w:kern w:val="1"/>
          <w:sz w:val="22"/>
        </w:rPr>
        <w:lastRenderedPageBreak/>
        <w:t>（</w:t>
      </w:r>
      <w:r w:rsidRPr="006D1340">
        <w:rPr>
          <w:rFonts w:ascii="ＭＳ Ｐゴシック" w:eastAsia="ＭＳ Ｐゴシック" w:hAnsi="ＭＳ Ｐゴシック" w:cs="ＭＳ 明朝"/>
          <w:kern w:val="1"/>
          <w:sz w:val="22"/>
        </w:rPr>
        <w:t>参考様式</w:t>
      </w:r>
      <w:r w:rsidRPr="006D1340">
        <w:rPr>
          <w:rFonts w:ascii="ＭＳ Ｐゴシック" w:eastAsia="ＭＳ Ｐゴシック" w:hAnsi="ＭＳ Ｐゴシック" w:cs="ＭＳ 明朝" w:hint="eastAsia"/>
          <w:kern w:val="1"/>
          <w:sz w:val="22"/>
        </w:rPr>
        <w:t xml:space="preserve">13）　</w:t>
      </w:r>
      <w:r w:rsidR="006A509E">
        <w:rPr>
          <w:rFonts w:ascii="ＭＳ 明朝" w:eastAsia="ＭＳ 明朝" w:hAnsi="ＭＳ 明朝" w:cs="ＭＳ 明朝" w:hint="eastAsia"/>
          <w:kern w:val="1"/>
          <w:sz w:val="22"/>
        </w:rPr>
        <w:t xml:space="preserve">　　　　　　　　　　</w:t>
      </w:r>
      <w:r>
        <w:rPr>
          <w:rFonts w:ascii="ＭＳ 明朝" w:eastAsia="ＭＳ 明朝" w:hAnsi="ＭＳ 明朝" w:cs="ＭＳ 明朝" w:hint="eastAsia"/>
          <w:color w:val="FF0000"/>
          <w:kern w:val="1"/>
          <w:sz w:val="22"/>
        </w:rPr>
        <w:t>＜記載</w:t>
      </w:r>
      <w:r w:rsidRPr="00341237">
        <w:rPr>
          <w:rFonts w:ascii="ＭＳ 明朝" w:eastAsia="ＭＳ 明朝" w:hAnsi="ＭＳ 明朝" w:cs="ＭＳ 明朝" w:hint="eastAsia"/>
          <w:color w:val="FF0000"/>
          <w:kern w:val="1"/>
          <w:sz w:val="22"/>
        </w:rPr>
        <w:t>例</w:t>
      </w:r>
      <w:r>
        <w:rPr>
          <w:rFonts w:ascii="ＭＳ 明朝" w:eastAsia="ＭＳ 明朝" w:hAnsi="ＭＳ 明朝" w:cs="ＭＳ 明朝" w:hint="eastAsia"/>
          <w:color w:val="FF0000"/>
          <w:kern w:val="1"/>
          <w:sz w:val="22"/>
        </w:rPr>
        <w:t>＞</w:t>
      </w:r>
    </w:p>
    <w:p w:rsidR="00341237" w:rsidRPr="001B6722" w:rsidRDefault="00341237" w:rsidP="00341237">
      <w:pPr>
        <w:suppressAutoHyphens/>
        <w:jc w:val="center"/>
        <w:rPr>
          <w:rFonts w:ascii="Century" w:eastAsia="ＭＳ 明朝" w:hAnsi="Century"/>
          <w:kern w:val="1"/>
        </w:rPr>
      </w:pPr>
      <w:r w:rsidRPr="001B6722">
        <w:rPr>
          <w:rFonts w:ascii="ＭＳ ゴシック" w:eastAsia="ＭＳ ゴシック" w:hAnsi="ＭＳ ゴシック" w:cs="ＭＳ ゴシック"/>
          <w:kern w:val="1"/>
          <w:sz w:val="24"/>
          <w:szCs w:val="21"/>
        </w:rPr>
        <w:t>関係市町村並びに他の保健医療・福祉サービスの提供主体との連携内容</w:t>
      </w:r>
    </w:p>
    <w:tbl>
      <w:tblPr>
        <w:tblW w:w="0" w:type="auto"/>
        <w:tblInd w:w="269" w:type="dxa"/>
        <w:tblLayout w:type="fixed"/>
        <w:tblLook w:val="0000" w:firstRow="0" w:lastRow="0" w:firstColumn="0" w:lastColumn="0" w:noHBand="0" w:noVBand="0"/>
      </w:tblPr>
      <w:tblGrid>
        <w:gridCol w:w="2958"/>
        <w:gridCol w:w="6371"/>
      </w:tblGrid>
      <w:tr w:rsidR="00341237" w:rsidRPr="001B6722" w:rsidTr="008B3CAE">
        <w:trPr>
          <w:trHeight w:hRule="exact" w:val="397"/>
        </w:trPr>
        <w:tc>
          <w:tcPr>
            <w:tcW w:w="2958" w:type="dxa"/>
            <w:tcBorders>
              <w:top w:val="single" w:sz="12" w:space="0" w:color="000000"/>
              <w:left w:val="single" w:sz="12" w:space="0" w:color="000000"/>
              <w:bottom w:val="single" w:sz="6" w:space="0" w:color="000000"/>
            </w:tcBorders>
            <w:shd w:val="clear" w:color="auto" w:fill="auto"/>
            <w:vAlign w:val="center"/>
          </w:tcPr>
          <w:p w:rsidR="00341237" w:rsidRPr="001B6722" w:rsidRDefault="00341237" w:rsidP="008B3CAE">
            <w:pPr>
              <w:suppressAutoHyphens/>
              <w:rPr>
                <w:rFonts w:ascii="Century" w:eastAsia="ＭＳ 明朝" w:hAnsi="Century"/>
                <w:kern w:val="1"/>
              </w:rPr>
            </w:pPr>
            <w:r w:rsidRPr="001B6722">
              <w:rPr>
                <w:rFonts w:ascii="ＭＳ ゴシック" w:eastAsia="ＭＳ ゴシック" w:hAnsi="ＭＳ ゴシック" w:cs="ＭＳ ゴシック"/>
                <w:spacing w:val="60"/>
                <w:kern w:val="1"/>
                <w:sz w:val="22"/>
              </w:rPr>
              <w:t>事業所又は施設</w:t>
            </w:r>
            <w:r w:rsidRPr="001B6722">
              <w:rPr>
                <w:rFonts w:ascii="ＭＳ ゴシック" w:eastAsia="ＭＳ ゴシック" w:hAnsi="ＭＳ ゴシック" w:cs="ＭＳ ゴシック"/>
                <w:kern w:val="1"/>
                <w:sz w:val="22"/>
              </w:rPr>
              <w:t>名</w:t>
            </w:r>
          </w:p>
        </w:tc>
        <w:tc>
          <w:tcPr>
            <w:tcW w:w="6371" w:type="dxa"/>
            <w:tcBorders>
              <w:top w:val="single" w:sz="12" w:space="0" w:color="000000"/>
              <w:left w:val="single" w:sz="6" w:space="0" w:color="000000"/>
              <w:bottom w:val="single" w:sz="6" w:space="0" w:color="000000"/>
              <w:right w:val="single" w:sz="12" w:space="0" w:color="000000"/>
            </w:tcBorders>
            <w:shd w:val="clear" w:color="auto" w:fill="auto"/>
            <w:vAlign w:val="center"/>
          </w:tcPr>
          <w:p w:rsidR="00341237" w:rsidRPr="00341237" w:rsidRDefault="00341237" w:rsidP="008B3CAE">
            <w:pPr>
              <w:suppressAutoHyphens/>
              <w:rPr>
                <w:rFonts w:ascii="Century" w:eastAsia="ＭＳ 明朝" w:hAnsi="Century"/>
                <w:kern w:val="1"/>
              </w:rPr>
            </w:pPr>
            <w:r w:rsidRPr="00341237">
              <w:rPr>
                <w:rFonts w:ascii="Century" w:eastAsia="ＭＳ 明朝" w:hAnsi="Century" w:hint="eastAsia"/>
                <w:kern w:val="1"/>
              </w:rPr>
              <w:t>○○</w:t>
            </w:r>
            <w:r w:rsidRPr="00341237">
              <w:rPr>
                <w:rFonts w:ascii="Century" w:eastAsia="ＭＳ 明朝" w:hAnsi="Century"/>
                <w:kern w:val="1"/>
              </w:rPr>
              <w:t>ケア</w:t>
            </w:r>
            <w:r w:rsidRPr="00341237">
              <w:rPr>
                <w:rFonts w:ascii="Century" w:eastAsia="ＭＳ 明朝" w:hAnsi="Century" w:hint="eastAsia"/>
                <w:kern w:val="1"/>
              </w:rPr>
              <w:t>プランセンター</w:t>
            </w:r>
          </w:p>
        </w:tc>
      </w:tr>
      <w:tr w:rsidR="00341237" w:rsidRPr="001B6722" w:rsidTr="008B3CAE">
        <w:trPr>
          <w:trHeight w:hRule="exact" w:val="397"/>
        </w:trPr>
        <w:tc>
          <w:tcPr>
            <w:tcW w:w="2958" w:type="dxa"/>
            <w:tcBorders>
              <w:top w:val="single" w:sz="6" w:space="0" w:color="000000"/>
              <w:left w:val="single" w:sz="12" w:space="0" w:color="000000"/>
              <w:bottom w:val="single" w:sz="12" w:space="0" w:color="000000"/>
            </w:tcBorders>
            <w:shd w:val="clear" w:color="auto" w:fill="auto"/>
            <w:vAlign w:val="center"/>
          </w:tcPr>
          <w:p w:rsidR="00341237" w:rsidRPr="001B6722" w:rsidRDefault="00341237" w:rsidP="008B3CAE">
            <w:pPr>
              <w:suppressAutoHyphens/>
              <w:rPr>
                <w:rFonts w:ascii="Century" w:eastAsia="ＭＳ 明朝" w:hAnsi="Century"/>
                <w:kern w:val="1"/>
              </w:rPr>
            </w:pPr>
            <w:r w:rsidRPr="001B6722">
              <w:rPr>
                <w:rFonts w:ascii="ＭＳ ゴシック" w:eastAsia="ＭＳ ゴシック" w:hAnsi="ＭＳ ゴシック" w:cs="ＭＳ ゴシック"/>
                <w:spacing w:val="22"/>
                <w:kern w:val="1"/>
                <w:sz w:val="22"/>
              </w:rPr>
              <w:t>申請するサービス種</w:t>
            </w:r>
            <w:r w:rsidRPr="001B6722">
              <w:rPr>
                <w:rFonts w:ascii="ＭＳ ゴシック" w:eastAsia="ＭＳ ゴシック" w:hAnsi="ＭＳ ゴシック" w:cs="ＭＳ ゴシック"/>
                <w:spacing w:val="1"/>
                <w:kern w:val="1"/>
                <w:sz w:val="22"/>
              </w:rPr>
              <w:t>類</w:t>
            </w:r>
          </w:p>
        </w:tc>
        <w:tc>
          <w:tcPr>
            <w:tcW w:w="6371"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341237" w:rsidRPr="001B6722" w:rsidRDefault="00341237" w:rsidP="008B3CAE">
            <w:pPr>
              <w:suppressAutoHyphens/>
              <w:rPr>
                <w:rFonts w:ascii="Century" w:eastAsia="ＭＳ 明朝" w:hAnsi="Century"/>
                <w:kern w:val="1"/>
              </w:rPr>
            </w:pPr>
            <w:r w:rsidRPr="001B6722">
              <w:rPr>
                <w:rFonts w:ascii="Century" w:eastAsia="ＭＳ 明朝" w:hAnsi="Century"/>
                <w:kern w:val="1"/>
              </w:rPr>
              <w:t>居宅介護支援</w:t>
            </w:r>
          </w:p>
        </w:tc>
      </w:tr>
    </w:tbl>
    <w:p w:rsidR="00341237" w:rsidRPr="001B6722" w:rsidRDefault="00341237" w:rsidP="00341237">
      <w:pPr>
        <w:suppressAutoHyphens/>
        <w:spacing w:line="120" w:lineRule="exact"/>
        <w:rPr>
          <w:rFonts w:ascii="ＭＳ 明朝" w:eastAsia="ＭＳ 明朝" w:hAnsi="ＭＳ 明朝" w:cs="ＭＳ 明朝"/>
          <w:kern w:val="1"/>
          <w:szCs w:val="21"/>
        </w:rPr>
      </w:pPr>
    </w:p>
    <w:tbl>
      <w:tblPr>
        <w:tblW w:w="0" w:type="auto"/>
        <w:tblInd w:w="269" w:type="dxa"/>
        <w:tblLayout w:type="fixed"/>
        <w:tblLook w:val="0000" w:firstRow="0" w:lastRow="0" w:firstColumn="0" w:lastColumn="0" w:noHBand="0" w:noVBand="0"/>
      </w:tblPr>
      <w:tblGrid>
        <w:gridCol w:w="9329"/>
      </w:tblGrid>
      <w:tr w:rsidR="00341237" w:rsidRPr="001B6722" w:rsidTr="008B3CAE">
        <w:trPr>
          <w:trHeight w:hRule="exact" w:val="397"/>
        </w:trPr>
        <w:tc>
          <w:tcPr>
            <w:tcW w:w="9329" w:type="dxa"/>
            <w:tcBorders>
              <w:top w:val="single" w:sz="12" w:space="0" w:color="000000"/>
              <w:left w:val="single" w:sz="12" w:space="0" w:color="000000"/>
              <w:bottom w:val="single" w:sz="6" w:space="0" w:color="000000"/>
              <w:right w:val="single" w:sz="12" w:space="0" w:color="000000"/>
            </w:tcBorders>
            <w:shd w:val="clear" w:color="auto" w:fill="auto"/>
            <w:vAlign w:val="center"/>
          </w:tcPr>
          <w:p w:rsidR="00341237" w:rsidRPr="001B6722" w:rsidRDefault="00341237" w:rsidP="008B3CAE">
            <w:pPr>
              <w:suppressAutoHyphens/>
              <w:jc w:val="center"/>
              <w:rPr>
                <w:rFonts w:ascii="Century" w:eastAsia="ＭＳ 明朝" w:hAnsi="Century"/>
                <w:kern w:val="1"/>
              </w:rPr>
            </w:pPr>
            <w:r w:rsidRPr="001B6722">
              <w:rPr>
                <w:rFonts w:ascii="ＭＳ ゴシック" w:eastAsia="ＭＳ ゴシック" w:hAnsi="ＭＳ ゴシック" w:cs="ＭＳ ゴシック"/>
                <w:kern w:val="1"/>
                <w:sz w:val="22"/>
              </w:rPr>
              <w:t>措　　置　　の　　概　　要</w:t>
            </w:r>
          </w:p>
        </w:tc>
      </w:tr>
      <w:tr w:rsidR="00341237" w:rsidRPr="001B6722" w:rsidTr="008B3CAE">
        <w:trPr>
          <w:trHeight w:hRule="exact" w:val="12607"/>
        </w:trPr>
        <w:tc>
          <w:tcPr>
            <w:tcW w:w="9329" w:type="dxa"/>
            <w:tcBorders>
              <w:top w:val="single" w:sz="6" w:space="0" w:color="000000"/>
              <w:left w:val="single" w:sz="12" w:space="0" w:color="000000"/>
              <w:bottom w:val="single" w:sz="12" w:space="0" w:color="000000"/>
              <w:right w:val="single" w:sz="12" w:space="0" w:color="000000"/>
            </w:tcBorders>
            <w:shd w:val="clear" w:color="auto" w:fill="auto"/>
          </w:tcPr>
          <w:p w:rsidR="00341237" w:rsidRPr="001B6722" w:rsidRDefault="00D2158D" w:rsidP="008B3CAE">
            <w:pPr>
              <w:suppressAutoHyphens/>
              <w:snapToGrid w:val="0"/>
              <w:spacing w:line="240" w:lineRule="exact"/>
              <w:rPr>
                <w:rFonts w:ascii="ＭＳ ゴシック" w:eastAsia="ＭＳ ゴシック" w:hAnsi="ＭＳ ゴシック" w:cs="ＭＳ ゴシック"/>
                <w:kern w:val="1"/>
                <w:sz w:val="22"/>
                <w:szCs w:val="21"/>
              </w:rPr>
            </w:pPr>
            <w:r>
              <w:rPr>
                <w:noProof/>
              </w:rPr>
              <mc:AlternateContent>
                <mc:Choice Requires="wps">
                  <w:drawing>
                    <wp:anchor distT="0" distB="0" distL="114300" distR="114300" simplePos="0" relativeHeight="251657216" behindDoc="0" locked="0" layoutInCell="1" allowOverlap="1">
                      <wp:simplePos x="0" y="0"/>
                      <wp:positionH relativeFrom="margin">
                        <wp:posOffset>3042920</wp:posOffset>
                      </wp:positionH>
                      <wp:positionV relativeFrom="paragraph">
                        <wp:posOffset>98425</wp:posOffset>
                      </wp:positionV>
                      <wp:extent cx="1577340" cy="272415"/>
                      <wp:effectExtent l="895350" t="0" r="381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72415"/>
                              </a:xfrm>
                              <a:prstGeom prst="wedgeRectCallout">
                                <a:avLst>
                                  <a:gd name="adj1" fmla="val -103986"/>
                                  <a:gd name="adj2" fmla="val -384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1237" w:rsidRDefault="00341237" w:rsidP="00341237">
                                  <w:pPr>
                                    <w:spacing w:line="220" w:lineRule="exact"/>
                                    <w:jc w:val="left"/>
                                    <w:rPr>
                                      <w:rFonts w:ascii="ＭＳ Ｐゴシック" w:eastAsia="ＭＳ Ｐゴシック" w:hAnsi="ＭＳ Ｐゴシック" w:cs="+mn-cs"/>
                                      <w:color w:val="0000FF"/>
                                      <w:sz w:val="18"/>
                                      <w:szCs w:val="20"/>
                                    </w:rPr>
                                  </w:pPr>
                                  <w:r>
                                    <w:rPr>
                                      <w:rFonts w:ascii="ＭＳ Ｐゴシック" w:eastAsia="ＭＳ Ｐゴシック" w:hAnsi="ＭＳ Ｐゴシック" w:cs="+mn-cs"/>
                                      <w:color w:val="0000FF"/>
                                      <w:sz w:val="18"/>
                                      <w:szCs w:val="20"/>
                                    </w:rPr>
                                    <w:t>具体的に記載してください。</w:t>
                                  </w:r>
                                </w:p>
                              </w:txbxContent>
                            </wps:txbx>
                            <wps:bodyPr rot="0" vert="horz" wrap="square" lIns="36360" tIns="36360" rIns="36360" bIns="36360" anchor="t" anchorCtr="0">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39.6pt;margin-top:7.75pt;width:124.2pt;height:21.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" adj="-11661,9969" strokeweight=".26mm">
                      <v:stroke endcap="square"/>
                      <v:textbox inset="1.01mm,1.01mm,1.01mm,1.01mm">
                        <w:txbxContent>
                          <w:p w:rsidR="00341237" w:rsidRDefault="00341237" w:rsidP="00341237">
                            <w:pPr>
                              <w:spacing w:line="220" w:lineRule="exact"/>
                              <w:jc w:val="left"/>
                              <w:rPr>
                                <w:rFonts w:ascii="ＭＳ Ｐゴシック" w:eastAsia="ＭＳ Ｐゴシック" w:hAnsi="ＭＳ Ｐゴシック" w:cs="+mn-cs"/>
                                <w:color w:val="0000FF"/>
                                <w:sz w:val="18"/>
                                <w:szCs w:val="20"/>
                              </w:rPr>
                            </w:pPr>
                            <w:r>
                              <w:rPr>
                                <w:rFonts w:ascii="ＭＳ Ｐゴシック" w:eastAsia="ＭＳ Ｐゴシック" w:hAnsi="ＭＳ Ｐゴシック" w:cs="+mn-cs"/>
                                <w:color w:val="0000FF"/>
                                <w:sz w:val="18"/>
                                <w:szCs w:val="20"/>
                              </w:rPr>
                              <w:t>具体的に記載してください。</w:t>
                            </w:r>
                          </w:p>
                        </w:txbxContent>
                      </v:textbox>
                      <w10:wrap anchorx="margin"/>
                    </v:shape>
                  </w:pict>
                </mc:Fallback>
              </mc:AlternateContent>
            </w:r>
          </w:p>
          <w:p w:rsidR="00341237" w:rsidRPr="001B6722" w:rsidRDefault="00341237" w:rsidP="008B3CAE">
            <w:pPr>
              <w:suppressAutoHyphens/>
              <w:spacing w:line="240" w:lineRule="exact"/>
              <w:rPr>
                <w:rFonts w:ascii="Century" w:eastAsia="ＭＳ 明朝" w:hAnsi="Century"/>
                <w:kern w:val="1"/>
              </w:rPr>
            </w:pPr>
            <w:r w:rsidRPr="001B6722">
              <w:rPr>
                <w:rFonts w:ascii="ＭＳ ゴシック" w:eastAsia="ＭＳ ゴシック" w:hAnsi="ＭＳ ゴシック" w:cs="ＭＳ ゴシック"/>
                <w:kern w:val="1"/>
                <w:sz w:val="22"/>
              </w:rPr>
              <w:t>１　関係市町村等との連携の内容</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（１）サービス提供前の受給資格の確認について</w:t>
            </w: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指定居宅介護支援の提供を求められた場合、利用申込者の提示する介護保険被保険</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者証によって、被保険者資格、要介護認定の有無及び要介護認定等の有効期間を確認</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する。要介護認定を受けていない利用申込者については、当該利用申込者の意思を踏</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まえて、速やかに当該申請が行えるよう必要な援助を行う。</w:t>
            </w:r>
          </w:p>
          <w:p w:rsidR="00341237" w:rsidRPr="001B6722"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（２）居宅サービス計画の作成について</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居宅サービス計画の作成、または変更にあたっては、利用者の日常生活全般を支援</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する観点から、関係市町村とは常に連携を取り、計画的に指定居宅サービス等の利用</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が行われるように努める。</w:t>
            </w: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（３）利用者に関する通知</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指定居宅介護支援を受けている利用者が、偽りその他の不正行為によって保険給付</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を受けたり、正当な理由無しにサービスの利用に関する指示に従わないこと等により、</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要介護状態の程度を増進させたと認められるときには、関係市町村に通知する。</w:t>
            </w: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（４）事故発生時の対応</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指定居宅介護支援の提供により事故が発生した場合には、速やかに関係市町村、</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利用者の家族及び関係者に連絡し、必要な措置を講ずる。</w:t>
            </w: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また、賠償すべき事故が発生した場合には損害賠償を速やかに行う。</w:t>
            </w:r>
          </w:p>
          <w:p w:rsidR="00341237" w:rsidRPr="001B6722" w:rsidRDefault="00341237" w:rsidP="008B3CAE">
            <w:pPr>
              <w:suppressAutoHyphens/>
              <w:spacing w:line="200" w:lineRule="exact"/>
              <w:rPr>
                <w:rFonts w:ascii="ＭＳ ゴシック" w:eastAsia="ＭＳ ゴシック" w:hAnsi="ＭＳ ゴシック" w:cs="ＭＳ ゴシック"/>
                <w:kern w:val="1"/>
                <w:szCs w:val="21"/>
              </w:rPr>
            </w:pPr>
          </w:p>
          <w:p w:rsidR="00341237" w:rsidRPr="001B6722" w:rsidRDefault="00341237" w:rsidP="008B3CAE">
            <w:pPr>
              <w:suppressAutoHyphens/>
              <w:spacing w:line="240" w:lineRule="exact"/>
              <w:rPr>
                <w:rFonts w:ascii="Century" w:eastAsia="ＭＳ 明朝" w:hAnsi="Century"/>
                <w:kern w:val="1"/>
              </w:rPr>
            </w:pPr>
            <w:r w:rsidRPr="001B6722">
              <w:rPr>
                <w:rFonts w:ascii="ＭＳ ゴシック" w:eastAsia="ＭＳ ゴシック" w:hAnsi="ＭＳ ゴシック" w:cs="ＭＳ ゴシック"/>
                <w:kern w:val="1"/>
                <w:sz w:val="22"/>
              </w:rPr>
              <w:t>２　他の保健医療・福祉サービス提供主体等との連携内容について</w:t>
            </w:r>
          </w:p>
          <w:p w:rsidR="00341237" w:rsidRPr="001B6722" w:rsidRDefault="00D2158D" w:rsidP="008B3CAE">
            <w:pPr>
              <w:suppressAutoHyphens/>
              <w:spacing w:line="200" w:lineRule="exact"/>
              <w:rPr>
                <w:rFonts w:ascii="ＭＳ ゴシック" w:eastAsia="ＭＳ ゴシック" w:hAnsi="ＭＳ ゴシック" w:cs="ＭＳ ゴシック"/>
                <w:kern w:val="1"/>
                <w:sz w:val="22"/>
                <w:szCs w:val="21"/>
              </w:rPr>
            </w:pPr>
            <w:r>
              <w:rPr>
                <w:noProof/>
              </w:rPr>
              <mc:AlternateContent>
                <mc:Choice Requires="wps">
                  <w:drawing>
                    <wp:anchor distT="0" distB="0" distL="114300" distR="114300" simplePos="0" relativeHeight="251658240" behindDoc="0" locked="0" layoutInCell="1" allowOverlap="1">
                      <wp:simplePos x="0" y="0"/>
                      <wp:positionH relativeFrom="margin">
                        <wp:posOffset>4003040</wp:posOffset>
                      </wp:positionH>
                      <wp:positionV relativeFrom="paragraph">
                        <wp:posOffset>100965</wp:posOffset>
                      </wp:positionV>
                      <wp:extent cx="1577340" cy="272415"/>
                      <wp:effectExtent l="0" t="95250" r="381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72415"/>
                              </a:xfrm>
                              <a:prstGeom prst="wedgeRectCallout">
                                <a:avLst>
                                  <a:gd name="adj1" fmla="val -40218"/>
                                  <a:gd name="adj2" fmla="val -821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1237" w:rsidRDefault="00341237" w:rsidP="00341237">
                                  <w:pPr>
                                    <w:spacing w:line="220" w:lineRule="exact"/>
                                    <w:jc w:val="left"/>
                                    <w:rPr>
                                      <w:rFonts w:ascii="ＭＳ Ｐゴシック" w:eastAsia="ＭＳ Ｐゴシック" w:hAnsi="ＭＳ Ｐゴシック" w:cs="+mn-cs"/>
                                      <w:color w:val="0000FF"/>
                                      <w:sz w:val="18"/>
                                      <w:szCs w:val="20"/>
                                    </w:rPr>
                                  </w:pPr>
                                  <w:r>
                                    <w:rPr>
                                      <w:rFonts w:ascii="ＭＳ Ｐゴシック" w:eastAsia="ＭＳ Ｐゴシック" w:hAnsi="ＭＳ Ｐゴシック" w:cs="+mn-cs"/>
                                      <w:color w:val="0000FF"/>
                                      <w:sz w:val="18"/>
                                      <w:szCs w:val="20"/>
                                    </w:rPr>
                                    <w:t>具体的に記載してください。</w:t>
                                  </w:r>
                                </w:p>
                              </w:txbxContent>
                            </wps:txbx>
                            <wps:bodyPr rot="0" vert="horz" wrap="square" lIns="36360" tIns="36360" rIns="36360" bIns="36360" anchor="t" anchorCtr="0">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7" type="#_x0000_t61" style="position:absolute;left:0;text-align:left;margin-left:315.2pt;margin-top:7.95pt;width:124.2pt;height:21.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" adj="2113,-6948" strokeweight=".26mm">
                      <v:stroke endcap="square"/>
                      <v:textbox inset="1.01mm,1.01mm,1.01mm,1.01mm">
                        <w:txbxContent>
                          <w:p w:rsidR="00341237" w:rsidRDefault="00341237" w:rsidP="00341237">
                            <w:pPr>
                              <w:spacing w:line="220" w:lineRule="exact"/>
                              <w:jc w:val="left"/>
                              <w:rPr>
                                <w:rFonts w:ascii="ＭＳ Ｐゴシック" w:eastAsia="ＭＳ Ｐゴシック" w:hAnsi="ＭＳ Ｐゴシック" w:cs="+mn-cs"/>
                                <w:color w:val="0000FF"/>
                                <w:sz w:val="18"/>
                                <w:szCs w:val="20"/>
                              </w:rPr>
                            </w:pPr>
                            <w:r>
                              <w:rPr>
                                <w:rFonts w:ascii="ＭＳ Ｐゴシック" w:eastAsia="ＭＳ Ｐゴシック" w:hAnsi="ＭＳ Ｐゴシック" w:cs="+mn-cs"/>
                                <w:color w:val="0000FF"/>
                                <w:sz w:val="18"/>
                                <w:szCs w:val="20"/>
                              </w:rPr>
                              <w:t>具体的に記載してください。</w:t>
                            </w:r>
                          </w:p>
                        </w:txbxContent>
                      </v:textbox>
                      <w10:wrap anchorx="margin"/>
                    </v:shape>
                  </w:pict>
                </mc:Fallback>
              </mc:AlternateContent>
            </w: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（１）サービス提供困難時の対応について</w:t>
            </w: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当該事業所の通常の事業の実施地域等を勘案し、利用申込者に対し自ら適切な指定</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居宅介護支援を提供することが困難であると認めた場合、他の指定居宅介護支援事業</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者の紹介その他の必要な支援を行う。</w:t>
            </w:r>
          </w:p>
          <w:p w:rsidR="00341237" w:rsidRPr="001B6722" w:rsidRDefault="00341237" w:rsidP="008B3CAE">
            <w:pPr>
              <w:suppressAutoHyphens/>
              <w:spacing w:line="200" w:lineRule="exact"/>
              <w:rPr>
                <w:rFonts w:ascii="ＭＳ 明朝" w:eastAsia="ＭＳ 明朝" w:hAnsi="ＭＳ 明朝" w:cs="ＭＳ 明朝"/>
                <w:kern w:val="1"/>
                <w:sz w:val="22"/>
                <w:szCs w:val="21"/>
              </w:rPr>
            </w:pPr>
          </w:p>
          <w:p w:rsidR="00341237" w:rsidRPr="001B6722" w:rsidRDefault="00341237" w:rsidP="008B3CAE">
            <w:pPr>
              <w:suppressAutoHyphens/>
              <w:spacing w:line="240" w:lineRule="exact"/>
              <w:ind w:firstLine="226"/>
              <w:rPr>
                <w:rFonts w:ascii="Century" w:eastAsia="ＭＳ 明朝" w:hAnsi="Century"/>
                <w:kern w:val="1"/>
              </w:rPr>
            </w:pPr>
            <w:r w:rsidRPr="001B6722">
              <w:rPr>
                <w:rFonts w:ascii="ＭＳ ゴシック" w:eastAsia="ＭＳ ゴシック" w:hAnsi="ＭＳ ゴシック" w:cs="ＭＳ ゴシック"/>
                <w:kern w:val="1"/>
                <w:sz w:val="22"/>
              </w:rPr>
              <w:t>（２）指定居宅サービス事業者との連携について</w:t>
            </w: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サービス計画作成後における利用者の状況の変化に迅速に対応した居宅サービス計</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画の変更ができるように定期的な担当者会議を中心に各事業者との連絡を密に行う。</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利用者の主治医から指示がある場合は、主治医の意見を取り入れたサービス提供を行う。</w:t>
            </w:r>
          </w:p>
          <w:p w:rsidR="00341237" w:rsidRPr="001B6722"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ind w:firstLine="226"/>
              <w:rPr>
                <w:rFonts w:ascii="Century" w:eastAsia="ＭＳ 明朝" w:hAnsi="Century"/>
                <w:kern w:val="1"/>
              </w:rPr>
            </w:pPr>
            <w:r w:rsidRPr="001B6722">
              <w:rPr>
                <w:rFonts w:ascii="ＭＳ ゴシック" w:eastAsia="ＭＳ ゴシック" w:hAnsi="ＭＳ ゴシック" w:cs="ＭＳ ゴシック"/>
                <w:kern w:val="1"/>
                <w:sz w:val="22"/>
              </w:rPr>
              <w:t>（３）介護保険施設等との連携について</w:t>
            </w:r>
          </w:p>
          <w:p w:rsidR="00341237" w:rsidRPr="001B6722" w:rsidRDefault="00341237" w:rsidP="008B3CAE">
            <w:pPr>
              <w:suppressAutoHyphens/>
              <w:spacing w:line="200" w:lineRule="exact"/>
              <w:rPr>
                <w:rFonts w:ascii="ＭＳ 明朝" w:eastAsia="ＭＳ ゴシック" w:hAnsi="ＭＳ 明朝" w:cs="ＭＳ 明朝"/>
                <w:kern w:val="1"/>
                <w:sz w:val="22"/>
                <w:szCs w:val="21"/>
              </w:rPr>
            </w:pPr>
          </w:p>
          <w:p w:rsidR="00341237" w:rsidRPr="001B6722" w:rsidRDefault="00341237" w:rsidP="008B3CAE">
            <w:pPr>
              <w:suppressAutoHyphens/>
              <w:spacing w:line="260" w:lineRule="exact"/>
              <w:ind w:firstLine="863"/>
              <w:rPr>
                <w:rFonts w:ascii="Century" w:eastAsia="ＭＳ 明朝" w:hAnsi="Century"/>
                <w:kern w:val="1"/>
              </w:rPr>
            </w:pPr>
            <w:r w:rsidRPr="001B6722">
              <w:rPr>
                <w:rFonts w:ascii="ＭＳ 明朝" w:eastAsia="ＭＳ 明朝" w:hAnsi="ＭＳ 明朝" w:cs="ＭＳ 明朝"/>
                <w:kern w:val="1"/>
                <w:szCs w:val="21"/>
              </w:rPr>
              <w:t>在宅での生活が困難になったときは病院・施設の紹介や、入院・入所する利用者の</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移行がスムーズに行われるよう連絡調整を行う。在宅での生活が可能になったときの</w:t>
            </w:r>
          </w:p>
          <w:p w:rsidR="00341237" w:rsidRPr="001B6722" w:rsidRDefault="00341237" w:rsidP="008B3CAE">
            <w:pPr>
              <w:suppressAutoHyphens/>
              <w:spacing w:line="260" w:lineRule="exact"/>
              <w:ind w:firstLine="647"/>
              <w:rPr>
                <w:rFonts w:ascii="Century" w:eastAsia="ＭＳ 明朝" w:hAnsi="Century"/>
                <w:kern w:val="1"/>
              </w:rPr>
            </w:pPr>
            <w:r w:rsidRPr="001B6722">
              <w:rPr>
                <w:rFonts w:ascii="ＭＳ 明朝" w:eastAsia="ＭＳ 明朝" w:hAnsi="ＭＳ 明朝" w:cs="ＭＳ 明朝"/>
                <w:kern w:val="1"/>
                <w:szCs w:val="21"/>
              </w:rPr>
              <w:t>病院・施設から、退院・退所する利用者の移行についても同様とする。</w:t>
            </w:r>
          </w:p>
          <w:p w:rsidR="00341237" w:rsidRPr="001B6722" w:rsidRDefault="00341237" w:rsidP="008B3CAE">
            <w:pPr>
              <w:suppressAutoHyphens/>
              <w:spacing w:line="200" w:lineRule="exact"/>
              <w:rPr>
                <w:rFonts w:ascii="ＭＳ 明朝" w:eastAsia="ＭＳ 明朝" w:hAnsi="ＭＳ 明朝" w:cs="ＭＳ 明朝"/>
                <w:kern w:val="1"/>
                <w:szCs w:val="21"/>
              </w:rPr>
            </w:pPr>
          </w:p>
          <w:p w:rsidR="00341237" w:rsidRPr="001B6722" w:rsidRDefault="00341237" w:rsidP="008B3CAE">
            <w:pPr>
              <w:suppressAutoHyphens/>
              <w:ind w:firstLine="226"/>
              <w:rPr>
                <w:rFonts w:ascii="Century" w:eastAsia="ＭＳ 明朝" w:hAnsi="Century"/>
                <w:kern w:val="1"/>
              </w:rPr>
            </w:pPr>
            <w:r w:rsidRPr="001B6722">
              <w:rPr>
                <w:rFonts w:ascii="ＭＳ ゴシック" w:eastAsia="ＭＳ ゴシック" w:hAnsi="ＭＳ ゴシック" w:cs="ＭＳ ゴシック"/>
                <w:kern w:val="1"/>
                <w:sz w:val="22"/>
              </w:rPr>
              <w:t>（４）事故発生時の対応</w:t>
            </w:r>
          </w:p>
          <w:p w:rsidR="00341237" w:rsidRPr="001B6722" w:rsidRDefault="00341237" w:rsidP="008B3CAE">
            <w:pPr>
              <w:suppressAutoHyphens/>
              <w:spacing w:line="200" w:lineRule="exact"/>
              <w:rPr>
                <w:rFonts w:ascii="ＭＳ ゴシック" w:eastAsia="ＭＳ ゴシック" w:hAnsi="ＭＳ ゴシック" w:cs="ＭＳ ゴシック"/>
                <w:kern w:val="1"/>
                <w:sz w:val="22"/>
                <w:szCs w:val="21"/>
              </w:rPr>
            </w:pPr>
          </w:p>
          <w:p w:rsidR="00341237" w:rsidRPr="001B6722" w:rsidRDefault="00341237" w:rsidP="008B3CAE">
            <w:pPr>
              <w:suppressAutoHyphens/>
              <w:ind w:firstLine="863"/>
              <w:rPr>
                <w:rFonts w:ascii="Century" w:eastAsia="ＭＳ 明朝" w:hAnsi="Century"/>
                <w:kern w:val="1"/>
              </w:rPr>
            </w:pPr>
            <w:r w:rsidRPr="001B6722">
              <w:rPr>
                <w:rFonts w:ascii="ＭＳ 明朝" w:eastAsia="ＭＳ 明朝" w:hAnsi="ＭＳ 明朝" w:cs="ＭＳ 明朝"/>
                <w:kern w:val="1"/>
                <w:szCs w:val="21"/>
              </w:rPr>
              <w:t>事故が発生したとき、又は指定居宅サービス事業者から事故報告を受けた場合、</w:t>
            </w:r>
          </w:p>
          <w:p w:rsidR="00341237" w:rsidRPr="001B6722" w:rsidRDefault="00341237" w:rsidP="008B3CAE">
            <w:pPr>
              <w:suppressAutoHyphens/>
              <w:ind w:firstLine="647"/>
              <w:rPr>
                <w:rFonts w:ascii="Century" w:eastAsia="ＭＳ 明朝" w:hAnsi="Century"/>
                <w:kern w:val="1"/>
              </w:rPr>
            </w:pPr>
            <w:r w:rsidRPr="001B6722">
              <w:rPr>
                <w:rFonts w:ascii="ＭＳ 明朝" w:eastAsia="ＭＳ 明朝" w:hAnsi="ＭＳ 明朝" w:cs="ＭＳ 明朝"/>
                <w:kern w:val="1"/>
                <w:szCs w:val="21"/>
              </w:rPr>
              <w:t>会議等により状況の把握に努める。</w:t>
            </w:r>
          </w:p>
        </w:tc>
      </w:tr>
    </w:tbl>
    <w:p w:rsidR="007D3E8E" w:rsidRPr="00341237" w:rsidRDefault="00341237" w:rsidP="00341237">
      <w:pPr>
        <w:ind w:left="420"/>
      </w:pPr>
      <w:r>
        <w:rPr>
          <w:rFonts w:ascii="ＭＳ Ｐゴシック" w:eastAsia="ＭＳ Ｐゴシック" w:hAnsi="ＭＳ Ｐゴシック" w:hint="eastAsia"/>
          <w:sz w:val="20"/>
        </w:rPr>
        <w:t>上の事項は例示です。これにかかわらず、具体的な内容を示してください</w:t>
      </w:r>
      <w:r>
        <w:rPr>
          <w:rFonts w:ascii="ＭＳ Ｐゴシック" w:eastAsia="ＭＳ Ｐゴシック" w:hAnsi="ＭＳ Ｐゴシック"/>
          <w:sz w:val="20"/>
        </w:rPr>
        <w:t>。</w:t>
      </w:r>
    </w:p>
    <w:sectPr w:rsidR="007D3E8E" w:rsidRPr="00341237">
      <w:footerReference w:type="default" r:id="rId6"/>
      <w:pgSz w:w="11906" w:h="16838"/>
      <w:pgMar w:top="851" w:right="851" w:bottom="851" w:left="1134" w:header="720" w:footer="454" w:gutter="0"/>
      <w:cols w:space="720"/>
      <w:docGrid w:type="linesAndChars" w:linePitch="286"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A0F" w:rsidRDefault="00AC0A0F">
      <w:r>
        <w:separator/>
      </w:r>
    </w:p>
  </w:endnote>
  <w:endnote w:type="continuationSeparator" w:id="0">
    <w:p w:rsidR="00AC0A0F" w:rsidRDefault="00AC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n-cs">
    <w:charset w:val="01"/>
    <w:family w:val="roman"/>
    <w:pitch w:val="default"/>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722" w:rsidRDefault="001B6722">
    <w:pPr>
      <w:pStyle w:val="a3"/>
      <w:jc w:val="right"/>
      <w:rPr>
        <w:rFonts w:ascii="Arial" w:eastAsia="ＭＳ ゴシック"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A0F" w:rsidRDefault="00AC0A0F">
      <w:r>
        <w:separator/>
      </w:r>
    </w:p>
  </w:footnote>
  <w:footnote w:type="continuationSeparator" w:id="0">
    <w:p w:rsidR="00AC0A0F" w:rsidRDefault="00AC0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22"/>
    <w:rsid w:val="001B6722"/>
    <w:rsid w:val="00341237"/>
    <w:rsid w:val="006A509E"/>
    <w:rsid w:val="006D1340"/>
    <w:rsid w:val="007D3E8E"/>
    <w:rsid w:val="008B3CAE"/>
    <w:rsid w:val="00AC0A0F"/>
    <w:rsid w:val="00D2158D"/>
    <w:rsid w:val="00E06E7E"/>
    <w:rsid w:val="00F00216"/>
    <w:rsid w:val="00F93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664C46BE-65D5-4025-87C1-8696D2CB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B6722"/>
    <w:pPr>
      <w:tabs>
        <w:tab w:val="center" w:pos="4252"/>
        <w:tab w:val="right" w:pos="8504"/>
      </w:tabs>
      <w:snapToGrid w:val="0"/>
    </w:pPr>
  </w:style>
  <w:style w:type="character" w:customStyle="1" w:styleId="a4">
    <w:name w:val="フッター (文字)"/>
    <w:basedOn w:val="a0"/>
    <w:link w:val="a3"/>
    <w:uiPriority w:val="99"/>
    <w:semiHidden/>
    <w:rsid w:val="001B6722"/>
  </w:style>
  <w:style w:type="paragraph" w:styleId="a5">
    <w:name w:val="header"/>
    <w:basedOn w:val="a"/>
    <w:link w:val="a6"/>
    <w:uiPriority w:val="99"/>
    <w:unhideWhenUsed/>
    <w:rsid w:val="00F93701"/>
    <w:pPr>
      <w:tabs>
        <w:tab w:val="center" w:pos="4252"/>
        <w:tab w:val="right" w:pos="8504"/>
      </w:tabs>
      <w:snapToGrid w:val="0"/>
    </w:pPr>
  </w:style>
  <w:style w:type="character" w:customStyle="1" w:styleId="a6">
    <w:name w:val="ヘッダー (文字)"/>
    <w:link w:val="a5"/>
    <w:uiPriority w:val="99"/>
    <w:rsid w:val="00F937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海南市</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海南市</dc:creator>
  <cp:keywords/>
  <dc:description/>
  <cp:lastModifiedBy>北谷　香織</cp:lastModifiedBy>
  <cp:revision>2</cp:revision>
  <dcterms:created xsi:type="dcterms:W3CDTF">2020-01-15T08:42:00Z</dcterms:created>
  <dcterms:modified xsi:type="dcterms:W3CDTF">2020-01-15T08:42:00Z</dcterms:modified>
</cp:coreProperties>
</file>